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BC" w:rsidRPr="00B44528" w:rsidRDefault="000F05BC" w:rsidP="00B44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0F05BC">
        <w:rPr>
          <w:rFonts w:ascii="Times New Roman" w:eastAsia="Times New Roman" w:hAnsi="Times New Roman" w:cs="Times New Roman"/>
          <w:b/>
          <w:sz w:val="32"/>
          <w:szCs w:val="28"/>
        </w:rPr>
        <w:t>The Evers &amp; Co. March 2013 Real Estate Report</w:t>
      </w:r>
    </w:p>
    <w:p w:rsidR="009F1DB9" w:rsidRDefault="009F1DB9" w:rsidP="000F05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DB9" w:rsidRPr="000F05BC" w:rsidRDefault="009F1DB9" w:rsidP="000F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BD3" w:rsidRDefault="000F05BC" w:rsidP="000F0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5BC">
        <w:rPr>
          <w:rFonts w:ascii="Times New Roman" w:eastAsia="Times New Roman" w:hAnsi="Times New Roman" w:cs="Times New Roman"/>
          <w:b/>
          <w:sz w:val="24"/>
          <w:szCs w:val="24"/>
        </w:rPr>
        <w:t>The big news for March in the close-in Metro marketplace was the surge in dollar volume of sales to 21% over March 2012</w:t>
      </w:r>
      <w:r w:rsidR="00914BD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0F05BC">
        <w:rPr>
          <w:rFonts w:ascii="Times New Roman" w:eastAsia="Times New Roman" w:hAnsi="Times New Roman" w:cs="Times New Roman"/>
          <w:b/>
          <w:sz w:val="24"/>
          <w:szCs w:val="24"/>
        </w:rPr>
        <w:t>and 46% over what it was last month!</w:t>
      </w:r>
    </w:p>
    <w:p w:rsidR="00914BD3" w:rsidRDefault="00914BD3" w:rsidP="000F0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BC" w:rsidRDefault="000F05BC" w:rsidP="000F0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5BC">
        <w:rPr>
          <w:rFonts w:ascii="Times New Roman" w:eastAsia="Times New Roman" w:hAnsi="Times New Roman" w:cs="Times New Roman"/>
          <w:b/>
          <w:sz w:val="24"/>
          <w:szCs w:val="24"/>
        </w:rPr>
        <w:t>This is good news because we have been experiencing a great increase in buyer demand and not nearly enough supply to satisfy that demand. The reality of a strong real estate market has finally influenced homeowners to make their move now, and renovators and builders who have recently re-entered the market will soon be adding to the supply of homes for sale.</w:t>
      </w:r>
    </w:p>
    <w:p w:rsidR="00914BD3" w:rsidRPr="000F05BC" w:rsidRDefault="00914BD3" w:rsidP="000F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5BC" w:rsidRDefault="000F05BC" w:rsidP="000F0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5BC">
        <w:rPr>
          <w:rFonts w:ascii="Times New Roman" w:eastAsia="Times New Roman" w:hAnsi="Times New Roman" w:cs="Times New Roman"/>
          <w:b/>
          <w:sz w:val="24"/>
          <w:szCs w:val="24"/>
        </w:rPr>
        <w:t xml:space="preserve">The other encouraging data that will spur would-be sellers to act is this past month’s 8.5% rise in price over last March. However, even with the increase in listings and sales, </w:t>
      </w:r>
      <w:bookmarkStart w:id="0" w:name="_GoBack"/>
      <w:bookmarkEnd w:id="0"/>
      <w:r w:rsidRPr="000F05BC">
        <w:rPr>
          <w:rFonts w:ascii="Times New Roman" w:eastAsia="Times New Roman" w:hAnsi="Times New Roman" w:cs="Times New Roman"/>
          <w:b/>
          <w:sz w:val="24"/>
          <w:szCs w:val="24"/>
        </w:rPr>
        <w:t>the inventory has been so historically low that we will still be experiencing a relatively tight supply for the next several months.</w:t>
      </w:r>
    </w:p>
    <w:p w:rsidR="009F1DB9" w:rsidRDefault="009F1DB9" w:rsidP="000F0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DB9" w:rsidRDefault="009F1DB9" w:rsidP="000F05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DB9" w:rsidRPr="000F05BC" w:rsidRDefault="009F1DB9" w:rsidP="000F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5BC" w:rsidRPr="000F05BC" w:rsidRDefault="000F05BC" w:rsidP="000F05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0F05BC">
        <w:rPr>
          <w:rFonts w:ascii="Times New Roman" w:eastAsia="Times New Roman" w:hAnsi="Times New Roman" w:cs="Times New Roman"/>
          <w:b/>
          <w:i/>
          <w:sz w:val="20"/>
          <w:szCs w:val="24"/>
        </w:rPr>
        <w:t>* Statistics are taken from the Metropolitan Regional Information System for three areas: Washington, DC; Montgomery County, Maryland; and Fairfax County, Arlington and Alexandria in Virginia.</w:t>
      </w:r>
    </w:p>
    <w:p w:rsidR="000F626E" w:rsidRDefault="00914BD3"/>
    <w:sectPr w:rsidR="000F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BC"/>
    <w:rsid w:val="000F05BC"/>
    <w:rsid w:val="001343E5"/>
    <w:rsid w:val="00530C10"/>
    <w:rsid w:val="00914BD3"/>
    <w:rsid w:val="009F1DB9"/>
    <w:rsid w:val="00B4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2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PEER 1 Hosting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Alder</dc:creator>
  <cp:lastModifiedBy>Billy Alder</cp:lastModifiedBy>
  <cp:revision>4</cp:revision>
  <dcterms:created xsi:type="dcterms:W3CDTF">2013-04-18T18:54:00Z</dcterms:created>
  <dcterms:modified xsi:type="dcterms:W3CDTF">2013-04-18T18:56:00Z</dcterms:modified>
</cp:coreProperties>
</file>